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1D" w:rsidRPr="00FF2A1D" w:rsidRDefault="00DB53C9" w:rsidP="00225544">
      <w:pPr>
        <w:pStyle w:val="a4"/>
        <w:spacing w:before="30" w:beforeAutospacing="0" w:after="30" w:afterAutospacing="0"/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225544">
        <w:rPr>
          <w:rFonts w:ascii="Verdana" w:hAnsi="Verdana"/>
          <w:b/>
          <w:bCs/>
          <w:i/>
          <w:iCs/>
          <w:color w:val="FF0000"/>
          <w:sz w:val="30"/>
        </w:rPr>
        <w:t xml:space="preserve">ЕЖЕГОДНЫЙ </w:t>
      </w:r>
      <w:r w:rsidR="00FF2A1D" w:rsidRPr="00FF2A1D">
        <w:rPr>
          <w:rFonts w:ascii="Verdana" w:hAnsi="Verdana"/>
          <w:b/>
          <w:bCs/>
          <w:i/>
          <w:iCs/>
          <w:color w:val="FF0000"/>
          <w:sz w:val="30"/>
        </w:rPr>
        <w:t>ПЛАН АНТИТЕРРОРИСТИЧЕСКИХ МЕРОПРИЯТИЙ</w:t>
      </w:r>
    </w:p>
    <w:p w:rsidR="00FF2A1D" w:rsidRPr="00FF2A1D" w:rsidRDefault="007071F2" w:rsidP="0022554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>В МА</w:t>
      </w:r>
      <w:r w:rsidR="00FF2A1D"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 xml:space="preserve">ДОУ </w:t>
      </w:r>
      <w:proofErr w:type="spellStart"/>
      <w:r w:rsidR="00FF2A1D"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>д</w:t>
      </w:r>
      <w:proofErr w:type="spellEnd"/>
      <w:r w:rsidR="00FF2A1D"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>/с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 xml:space="preserve"> «БЕЛОЧКА»</w:t>
      </w:r>
    </w:p>
    <w:p w:rsidR="00FF2A1D" w:rsidRPr="00FF2A1D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FF2A1D" w:rsidRPr="00FF2A1D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FF2A1D" w:rsidRPr="00225544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25544">
        <w:rPr>
          <w:rFonts w:ascii="Times New Roman" w:eastAsia="Times New Roman" w:hAnsi="Times New Roman" w:cs="Times New Roman"/>
          <w:bCs/>
          <w:color w:val="0000FF"/>
          <w:sz w:val="28"/>
          <w:szCs w:val="28"/>
          <w:shd w:val="clear" w:color="auto" w:fill="FFFFFF"/>
          <w:lang w:eastAsia="ru-RU"/>
        </w:rPr>
        <w:t>I. Работа с персоналом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Распределение обязанностей дворнику.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поступление</w:t>
      </w:r>
      <w:proofErr w:type="gramEnd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  <w:r w:rsidR="007071F2"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«Как распознать </w:t>
      </w:r>
      <w:r w:rsidR="00225544"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террориста</w:t>
      </w:r>
      <w:r w:rsidR="007071F2"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II. Работа с детьми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</w:t>
      </w:r>
      <w:proofErr w:type="gramStart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,«</w:t>
      </w:r>
      <w:proofErr w:type="gramEnd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Выставка рисунков по теме: «Мир без войны».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Проведение практических занятий по эвакуации.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Обсуждение возможных чрезвычайных ситуаций.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III. Работа с родителями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Консультации «Если обнаружили подозрительный предмет», «Общие и частные рекомендации»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Беседы с родителями о необходимости усиления </w:t>
      </w:r>
      <w:proofErr w:type="gramStart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детьми и бдительности  в местах массового скопления людей.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Обсуждение вопросов  антитеррористической безопасности на родительских собраниях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Оформление буклетов, листовок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Оформл</w:t>
      </w:r>
      <w:r w:rsidR="007071F2"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 стенда «Мы против террора</w:t>
      </w:r>
      <w:r w:rsidRPr="00707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FF2A1D" w:rsidRP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F2A1D" w:rsidRP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F2A1D" w:rsidRPr="00FF2A1D" w:rsidRDefault="00FF2A1D" w:rsidP="00FF2A1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F2A1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                                                                 </w:t>
      </w:r>
    </w:p>
    <w:p w:rsidR="00FF2A1D" w:rsidRPr="00FF2A1D" w:rsidRDefault="00DB53C9" w:rsidP="00FF2A1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hyperlink r:id="rId5" w:history="1">
        <w:r w:rsidRPr="00DB53C9">
          <w:rPr>
            <w:rFonts w:ascii="Times New Roman" w:eastAsia="Times New Roman" w:hAnsi="Times New Roman" w:cs="Times New Roman"/>
            <w:b/>
            <w:bCs/>
            <w:color w:val="008284"/>
            <w:sz w:val="36"/>
            <w:szCs w:val="36"/>
            <w:shd w:val="clear" w:color="auto" w:fill="FFFFFF"/>
            <w:lang w:eastAsia="ru-RU"/>
          </w:rPr>
          <w:pict>
            <v:shape id="_x0000_i1028" type="#_x0000_t75" alt="" href="http://nac.gov.ru/" style="width:24pt;height:24pt" o:button="t"/>
          </w:pict>
        </w:r>
      </w:hyperlink>
    </w:p>
    <w:p w:rsidR="00032064" w:rsidRDefault="00032064" w:rsidP="00FF2A1D">
      <w:pPr>
        <w:shd w:val="clear" w:color="auto" w:fill="FFFFFF"/>
        <w:spacing w:before="30" w:after="30" w:line="240" w:lineRule="auto"/>
        <w:jc w:val="center"/>
      </w:pPr>
    </w:p>
    <w:p w:rsidR="00032064" w:rsidRDefault="00032064" w:rsidP="00FF2A1D">
      <w:pPr>
        <w:shd w:val="clear" w:color="auto" w:fill="FFFFFF"/>
        <w:spacing w:before="30" w:after="30" w:line="240" w:lineRule="auto"/>
        <w:jc w:val="center"/>
      </w:pPr>
    </w:p>
    <w:p w:rsidR="00FF2A1D" w:rsidRPr="00FF2A1D" w:rsidRDefault="00DB53C9" w:rsidP="00FF2A1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history="1">
        <w:r w:rsidR="00FF2A1D" w:rsidRPr="00FF2A1D">
          <w:rPr>
            <w:rFonts w:ascii="Verdana" w:eastAsia="Times New Roman" w:hAnsi="Verdana" w:cs="Times New Roman"/>
            <w:b/>
            <w:bCs/>
            <w:color w:val="008284"/>
            <w:sz w:val="48"/>
            <w:u w:val="single"/>
            <w:lang w:eastAsia="ru-RU"/>
          </w:rPr>
          <w:t>Национальный антитеррористический комитет</w:t>
        </w:r>
      </w:hyperlink>
    </w:p>
    <w:p w:rsidR="00FF2A1D" w:rsidRPr="00FF2A1D" w:rsidRDefault="00FF2A1D" w:rsidP="00FF2A1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2A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2A1D" w:rsidRPr="00FF2A1D" w:rsidRDefault="00FF2A1D" w:rsidP="00FF2A1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2A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2A1D" w:rsidRPr="00032064" w:rsidRDefault="00FF2A1D" w:rsidP="0003206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2A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>РЕКОМЕНДАЦИИ  ГРАЖДАНАМ  ПО  ДЕЙСТВИЯМ  ПРИ УГРОЗЕ  СОВЕРШЕНИЯ  ТЕРРОРИСТИЧЕСКОГО  АКТА</w:t>
      </w:r>
    </w:p>
    <w:p w:rsidR="00FF2A1D" w:rsidRPr="00711147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71114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71114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действовать в чрезвычайных ситуациях гражданам необходимо знать</w:t>
      </w:r>
      <w:proofErr w:type="gramEnd"/>
      <w:r w:rsidRPr="0071114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071F2" w:rsidRPr="00FF2A1D" w:rsidRDefault="00FF2A1D" w:rsidP="007071F2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7071F2" w:rsidRPr="007071F2" w:rsidRDefault="007071F2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7071F2" w:rsidRPr="007071F2" w:rsidRDefault="007071F2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7071F2" w:rsidRPr="007071F2" w:rsidRDefault="007071F2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необычное размещение обнаруженного предмета;</w:t>
      </w:r>
    </w:p>
    <w:p w:rsidR="007071F2" w:rsidRPr="007071F2" w:rsidRDefault="007071F2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7071F2" w:rsidRPr="007071F2" w:rsidRDefault="007071F2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FF"/>
          <w:sz w:val="32"/>
          <w:szCs w:val="32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FF"/>
          <w:sz w:val="32"/>
          <w:szCs w:val="32"/>
          <w:lang w:eastAsia="ru-RU"/>
        </w:rPr>
        <w:t xml:space="preserve">   </w:t>
      </w:r>
    </w:p>
    <w:p w:rsidR="00711147" w:rsidRDefault="007071F2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FF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FF"/>
          <w:sz w:val="32"/>
          <w:szCs w:val="32"/>
          <w:lang w:eastAsia="ru-RU"/>
        </w:rPr>
        <w:t xml:space="preserve">  </w:t>
      </w:r>
    </w:p>
    <w:p w:rsidR="00FF2A1D" w:rsidRPr="007071F2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FF"/>
          <w:sz w:val="32"/>
          <w:szCs w:val="32"/>
          <w:lang w:eastAsia="ru-RU"/>
        </w:rPr>
        <w:lastRenderedPageBreak/>
        <w:t>Рекомендации при обнаружении подозрительного предмета.</w:t>
      </w:r>
    </w:p>
    <w:p w:rsidR="00FF2A1D" w:rsidRPr="007071F2" w:rsidRDefault="00FF2A1D" w:rsidP="00711147">
      <w:pPr>
        <w:spacing w:before="30" w:after="30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FF2A1D" w:rsidRPr="007071F2" w:rsidRDefault="00FF2A1D" w:rsidP="00711147">
      <w:pPr>
        <w:spacing w:before="30" w:after="30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Если вы обнаруж</w:t>
      </w:r>
      <w:r w:rsidR="00FE1D3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или подозрительный предмет во дворе </w:t>
      </w: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своего дома, опросите соседей, </w:t>
      </w:r>
      <w:proofErr w:type="gramStart"/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возможно</w:t>
      </w:r>
      <w:proofErr w:type="gramEnd"/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он принадлежит им. Если владелец не установлен, немедленно сообщите о </w:t>
      </w:r>
      <w:r w:rsidR="00FE1D39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находке в ваше отделение полиции</w:t>
      </w: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F2A1D" w:rsidRPr="007071F2" w:rsidRDefault="00FF2A1D" w:rsidP="00711147">
      <w:pPr>
        <w:spacing w:before="30" w:after="30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FF2A1D" w:rsidRPr="00711147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7071F2">
        <w:rPr>
          <w:rFonts w:ascii="Verdana" w:eastAsia="Times New Roman" w:hAnsi="Verdana" w:cs="Times New Roman"/>
          <w:b/>
          <w:bCs/>
          <w:i/>
          <w:iCs/>
          <w:color w:val="0000FF"/>
          <w:sz w:val="32"/>
          <w:szCs w:val="32"/>
          <w:lang w:eastAsia="ru-RU"/>
        </w:rPr>
        <w:t>  Во всех перечисленных случаях: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- зафиксируйте время обнаружения находки;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- незамедлительно сообщите в территориальный орган милиции;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- примите меры по исключению использования средств радиосвязи, высокочастотных </w:t>
      </w: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излучающих приборов, динамиков и других радиосредств, способных вызвать срабатывание </w:t>
      </w:r>
      <w:proofErr w:type="spellStart"/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радиовзрывателей</w:t>
      </w:r>
      <w:proofErr w:type="spellEnd"/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обнаруженных, а также пока не обнаруженных взрывных устройств;</w:t>
      </w:r>
    </w:p>
    <w:p w:rsidR="00FF2A1D" w:rsidRPr="007071F2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- обязательно дождитесь прибытия оперативно-следственной группы</w:t>
      </w:r>
    </w:p>
    <w:p w:rsidR="00FF2A1D" w:rsidRDefault="00FF2A1D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7071F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225544" w:rsidRDefault="00225544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25544" w:rsidRDefault="00225544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25544" w:rsidRPr="007071F2" w:rsidRDefault="00225544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FF2A1D" w:rsidRDefault="00FF2A1D" w:rsidP="00225544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7071F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7071F2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225544" w:rsidRPr="007071F2" w:rsidRDefault="00225544" w:rsidP="007071F2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F2A1D" w:rsidRP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F2A1D" w:rsidRPr="00FF2A1D" w:rsidRDefault="00FF2A1D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E1D39" w:rsidRDefault="00FE1D39" w:rsidP="00FF2A1D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F2A1D" w:rsidRPr="00FF2A1D" w:rsidRDefault="00225544" w:rsidP="00225544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 xml:space="preserve">                                                                         </w:t>
      </w:r>
      <w:r w:rsidR="00FF2A1D"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>ПАМЯТКА</w:t>
      </w:r>
    </w:p>
    <w:p w:rsidR="00FF2A1D" w:rsidRPr="00FF2A1D" w:rsidRDefault="00FF2A1D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>ПЕРСОНАЛУ  ОЪЕКТА  ПО  ПРЕДОТВРАЩЕНИЮ ТЕРРОРЕСТИЧЕСКИХ  АКТОВ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наблюдательны!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внимательны!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Только вы можете распознать неадекватные дей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softHyphen/>
        <w:t>ствия посетителя в вашем рабочем помещении или вблизи него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бдительны!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Каждый раз, придя на своё рабочее место, прове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softHyphen/>
        <w:t>ряйте отсутствие посторонних предметов.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Потренируйтесь: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кому и как вы можете быстро и незаметно передать тревожную информацию.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Соблюдайте производственную дисциплину!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Обеспечьте надёжные запоры постоянно закрытых дверей помещений, шкафов, столов.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Не будьте равнодушны к поведению посетителей</w:t>
      </w: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!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Среди них может ока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softHyphen/>
        <w:t>заться злоумышленник.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Заблаговременно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представьте себе возможные действия преступника вблизи вашего рабочего места и свои ответные действия.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Помните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,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FF2A1D" w:rsidRPr="00FF2A1D" w:rsidRDefault="00FF2A1D" w:rsidP="00711147">
      <w:pPr>
        <w:spacing w:before="30" w:after="3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Получив сведения</w:t>
      </w: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 xml:space="preserve">о готовящемся теракте, сообщите об этом в органы управления по делам ГО и ЧС и правоохранительные органы </w:t>
      </w:r>
      <w:proofErr w:type="gramStart"/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тел</w:t>
      </w:r>
      <w:proofErr w:type="gramEnd"/>
      <w:r w:rsidRPr="00FF2A1D">
        <w:rPr>
          <w:rFonts w:ascii="Verdana" w:eastAsia="Times New Roman" w:hAnsi="Verdana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t>. «01», «02» и руководителю объекта. Оставайтесь на рабочем месте. Будьте хладнокровны. Действуйте по команде.</w:t>
      </w:r>
    </w:p>
    <w:p w:rsidR="00711147" w:rsidRDefault="00FF2A1D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> </w:t>
      </w: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711147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</w:p>
    <w:p w:rsidR="00FF2A1D" w:rsidRPr="00FF2A1D" w:rsidRDefault="00711147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  <w:t xml:space="preserve">                                                                </w:t>
      </w:r>
      <w:r w:rsidR="00FF2A1D"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30"/>
          <w:lang w:eastAsia="ru-RU"/>
        </w:rPr>
        <w:t>РОДИТЕЛИ!</w:t>
      </w:r>
    </w:p>
    <w:p w:rsidR="00FF2A1D" w:rsidRPr="00FF2A1D" w:rsidRDefault="00FF2A1D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27"/>
          <w:lang w:eastAsia="ru-RU"/>
        </w:rPr>
        <w:t>Вы отвечаете за жизнь и здоровье ваших детей. Разъясните им, что любой предмет, н</w:t>
      </w:r>
      <w:r w:rsidR="007071F2">
        <w:rPr>
          <w:rFonts w:ascii="Verdana" w:eastAsia="Times New Roman" w:hAnsi="Verdana" w:cs="Times New Roman"/>
          <w:b/>
          <w:bCs/>
          <w:i/>
          <w:iCs/>
          <w:color w:val="FF0000"/>
          <w:sz w:val="27"/>
          <w:lang w:eastAsia="ru-RU"/>
        </w:rPr>
        <w:t>айденный на улице, возле дома, во дворе</w:t>
      </w:r>
      <w:r w:rsidRPr="00FF2A1D">
        <w:rPr>
          <w:rFonts w:ascii="Verdana" w:eastAsia="Times New Roman" w:hAnsi="Verdana" w:cs="Times New Roman"/>
          <w:b/>
          <w:bCs/>
          <w:i/>
          <w:iCs/>
          <w:color w:val="FF0000"/>
          <w:sz w:val="27"/>
          <w:lang w:eastAsia="ru-RU"/>
        </w:rPr>
        <w:t xml:space="preserve"> может представлять опасность.</w:t>
      </w:r>
    </w:p>
    <w:p w:rsidR="00FF2A1D" w:rsidRPr="00FF2A1D" w:rsidRDefault="00FF2A1D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Общие правила безопасности</w:t>
      </w:r>
    </w:p>
    <w:p w:rsidR="00FF2A1D" w:rsidRPr="00FF2A1D" w:rsidRDefault="00FF2A1D" w:rsidP="00711147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тысячами участников</w:t>
      </w:r>
      <w:proofErr w:type="gramEnd"/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в популярных развлекательных заведениях, торговых центрах.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FF2A1D" w:rsidRPr="00FF2A1D" w:rsidRDefault="00FF2A1D" w:rsidP="007111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711147" w:rsidRDefault="00711147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</w:pPr>
    </w:p>
    <w:p w:rsidR="00711147" w:rsidRDefault="00711147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</w:pPr>
    </w:p>
    <w:p w:rsidR="00711147" w:rsidRDefault="00711147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</w:pPr>
    </w:p>
    <w:p w:rsidR="00711147" w:rsidRDefault="00711147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</w:pPr>
    </w:p>
    <w:p w:rsidR="00FF2A1D" w:rsidRPr="00711147" w:rsidRDefault="00FF2A1D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711147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БУДЬТЕ БДИТЕЛЬНЫ!!!</w:t>
      </w:r>
    </w:p>
    <w:p w:rsidR="00FF2A1D" w:rsidRPr="00711147" w:rsidRDefault="00FF2A1D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711147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ПРИ ВОЗНИКНОВЕНИИ ЧРЕЗВЫЧАЙНЫХ СИТУАЦИЙ</w:t>
      </w:r>
    </w:p>
    <w:p w:rsidR="00FF2A1D" w:rsidRPr="00711147" w:rsidRDefault="00FF2A1D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ru-RU"/>
        </w:rPr>
      </w:pPr>
      <w:r w:rsidRPr="00711147"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ru-RU"/>
        </w:rPr>
        <w:t> </w:t>
      </w:r>
    </w:p>
    <w:p w:rsidR="00FF2A1D" w:rsidRPr="00711147" w:rsidRDefault="00FF2A1D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sz w:val="36"/>
          <w:szCs w:val="36"/>
          <w:shd w:val="clear" w:color="auto" w:fill="FFFFFF"/>
          <w:lang w:eastAsia="ru-RU"/>
        </w:rPr>
      </w:pPr>
      <w:r w:rsidRPr="0071114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ЗВОНИТЕ ПО мобильному телефону:</w:t>
      </w:r>
    </w:p>
    <w:p w:rsidR="00FF2A1D" w:rsidRPr="00711147" w:rsidRDefault="00FF2A1D" w:rsidP="00FF2A1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</w:t>
      </w:r>
    </w:p>
    <w:p w:rsidR="00FF2A1D" w:rsidRPr="00711147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   </w:t>
      </w:r>
      <w:r w:rsidRPr="00711147">
        <w:rPr>
          <w:rFonts w:ascii="Verdana" w:eastAsia="Times New Roman" w:hAnsi="Verdana" w:cs="Times New Roman"/>
          <w:color w:val="008080"/>
          <w:sz w:val="36"/>
          <w:szCs w:val="36"/>
          <w:shd w:val="clear" w:color="auto" w:fill="FFFFFF"/>
          <w:lang w:eastAsia="ru-RU"/>
        </w:rPr>
        <w:t>МЧС, ПОЖАРНАЯ  ЧАСТЬ             </w:t>
      </w:r>
      <w:r w:rsidR="00711147">
        <w:rPr>
          <w:rFonts w:ascii="Verdana" w:eastAsia="Times New Roman" w:hAnsi="Verdana" w:cs="Times New Roman"/>
          <w:color w:val="008080"/>
          <w:sz w:val="36"/>
          <w:szCs w:val="36"/>
          <w:shd w:val="clear" w:color="auto" w:fill="FFFFFF"/>
          <w:lang w:eastAsia="ru-RU"/>
        </w:rPr>
        <w:t xml:space="preserve"> </w:t>
      </w:r>
      <w:r w:rsidRPr="00711147">
        <w:rPr>
          <w:rFonts w:ascii="Verdana" w:eastAsia="Times New Roman" w:hAnsi="Verdana" w:cs="Times New Roman"/>
          <w:color w:val="008080"/>
          <w:sz w:val="36"/>
          <w:szCs w:val="36"/>
          <w:shd w:val="clear" w:color="auto" w:fill="FFFFFF"/>
          <w:lang w:eastAsia="ru-RU"/>
        </w:rPr>
        <w:t>  </w:t>
      </w:r>
      <w:r w:rsidRPr="00711147">
        <w:rPr>
          <w:rFonts w:ascii="Verdana" w:eastAsia="Times New Roman" w:hAnsi="Verdana" w:cs="Times New Roman"/>
          <w:color w:val="008080"/>
          <w:sz w:val="36"/>
          <w:szCs w:val="36"/>
          <w:lang w:eastAsia="ru-RU"/>
        </w:rPr>
        <w:t> </w:t>
      </w:r>
      <w:r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101</w:t>
      </w:r>
    </w:p>
    <w:p w:rsidR="00FF2A1D" w:rsidRPr="00711147" w:rsidRDefault="00711147" w:rsidP="00FF2A1D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  </w:t>
      </w:r>
      <w:r w:rsidR="00FF2A1D"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</w:t>
      </w:r>
      <w:r w:rsidR="00FF2A1D" w:rsidRPr="00711147">
        <w:rPr>
          <w:rFonts w:ascii="Verdana" w:eastAsia="Times New Roman" w:hAnsi="Verdana" w:cs="Times New Roman"/>
          <w:color w:val="008080"/>
          <w:sz w:val="36"/>
          <w:szCs w:val="36"/>
          <w:shd w:val="clear" w:color="auto" w:fill="FFFFFF"/>
          <w:lang w:eastAsia="ru-RU"/>
        </w:rPr>
        <w:t>ПОЛИЦИЯ </w:t>
      </w:r>
      <w:r w:rsidR="00FF2A1D"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 </w:t>
      </w:r>
      <w:r w:rsidR="00FF2A1D" w:rsidRPr="00711147"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  <w:t> </w:t>
      </w:r>
      <w:r w:rsidR="00FF2A1D"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  </w:t>
      </w:r>
      <w:r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                               </w:t>
      </w:r>
      <w:r w:rsidR="00FF2A1D"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102</w:t>
      </w:r>
    </w:p>
    <w:p w:rsidR="00FF2A1D" w:rsidRPr="00711147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  </w:t>
      </w:r>
      <w:r w:rsidR="007071F2"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 xml:space="preserve"> </w:t>
      </w:r>
      <w:r w:rsidRPr="00711147">
        <w:rPr>
          <w:rFonts w:ascii="Verdana" w:eastAsia="Times New Roman" w:hAnsi="Verdana" w:cs="Times New Roman"/>
          <w:color w:val="008080"/>
          <w:sz w:val="36"/>
          <w:szCs w:val="36"/>
          <w:shd w:val="clear" w:color="auto" w:fill="FFFFFF"/>
          <w:lang w:eastAsia="ru-RU"/>
        </w:rPr>
        <w:t>СКОРАЯ ПОМОЩЬ                          </w:t>
      </w:r>
      <w:r w:rsidRPr="00711147">
        <w:rPr>
          <w:rFonts w:ascii="Verdana" w:eastAsia="Times New Roman" w:hAnsi="Verdana" w:cs="Times New Roman"/>
          <w:color w:val="008080"/>
          <w:sz w:val="36"/>
          <w:szCs w:val="36"/>
          <w:lang w:eastAsia="ru-RU"/>
        </w:rPr>
        <w:t> </w:t>
      </w:r>
      <w:r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103</w:t>
      </w:r>
    </w:p>
    <w:p w:rsidR="00FF2A1D" w:rsidRPr="00711147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</w:pPr>
      <w:r w:rsidRPr="00711147">
        <w:rPr>
          <w:rFonts w:ascii="Verdana" w:eastAsia="Times New Roman" w:hAnsi="Verdana" w:cs="Times New Roman"/>
          <w:color w:val="FF0000"/>
          <w:sz w:val="36"/>
          <w:szCs w:val="36"/>
          <w:shd w:val="clear" w:color="auto" w:fill="FFFFFF"/>
          <w:lang w:eastAsia="ru-RU"/>
        </w:rPr>
        <w:t>                                            </w:t>
      </w: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color w:val="FF000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</w:t>
      </w: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</w:p>
    <w:p w:rsid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</w:pPr>
    </w:p>
    <w:p w:rsidR="00FF2A1D" w:rsidRPr="00FF2A1D" w:rsidRDefault="00FF2A1D" w:rsidP="00FF2A1D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FF2A1D">
        <w:rPr>
          <w:rFonts w:ascii="Verdana" w:eastAsia="Times New Roman" w:hAnsi="Verdana" w:cs="Times New Roman"/>
          <w:color w:val="008080"/>
          <w:sz w:val="27"/>
          <w:szCs w:val="27"/>
          <w:shd w:val="clear" w:color="auto" w:fill="FFFFFF"/>
          <w:lang w:eastAsia="ru-RU"/>
        </w:rPr>
        <w:t>                 </w:t>
      </w:r>
    </w:p>
    <w:p w:rsidR="006F7D46" w:rsidRDefault="00DB53C9">
      <w:r>
        <w:pict>
          <v:shape id="_x0000_i1031" type="#_x0000_t75" alt="" style="width:24pt;height:24pt"/>
        </w:pict>
      </w:r>
      <w:r>
        <w:pict>
          <v:shape id="_x0000_i1032" type="#_x0000_t75" alt="" style="width:24pt;height:24pt"/>
        </w:pict>
      </w:r>
    </w:p>
    <w:sectPr w:rsidR="006F7D46" w:rsidSect="006F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319"/>
    <w:multiLevelType w:val="multilevel"/>
    <w:tmpl w:val="6AC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2A1D"/>
    <w:rsid w:val="00032064"/>
    <w:rsid w:val="00225544"/>
    <w:rsid w:val="003F0C42"/>
    <w:rsid w:val="006F7D46"/>
    <w:rsid w:val="007071F2"/>
    <w:rsid w:val="00711147"/>
    <w:rsid w:val="00DB53C9"/>
    <w:rsid w:val="00F42DB9"/>
    <w:rsid w:val="00FE1D39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2A1D"/>
    <w:rPr>
      <w:b/>
      <w:bCs/>
    </w:rPr>
  </w:style>
  <w:style w:type="paragraph" w:styleId="a4">
    <w:name w:val="Normal (Web)"/>
    <w:basedOn w:val="a"/>
    <w:uiPriority w:val="99"/>
    <w:semiHidden/>
    <w:unhideWhenUsed/>
    <w:rsid w:val="00FF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2A1D"/>
    <w:rPr>
      <w:i/>
      <w:iCs/>
    </w:rPr>
  </w:style>
  <w:style w:type="character" w:styleId="a6">
    <w:name w:val="Hyperlink"/>
    <w:basedOn w:val="a0"/>
    <w:uiPriority w:val="99"/>
    <w:semiHidden/>
    <w:unhideWhenUsed/>
    <w:rsid w:val="00FF2A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2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.gov.ru/" TargetMode="External"/><Relationship Id="rId5" Type="http://schemas.openxmlformats.org/officeDocument/2006/relationships/hyperlink" Target="http://nac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1</cp:lastModifiedBy>
  <cp:revision>5</cp:revision>
  <cp:lastPrinted>2018-10-28T10:54:00Z</cp:lastPrinted>
  <dcterms:created xsi:type="dcterms:W3CDTF">2018-09-25T14:25:00Z</dcterms:created>
  <dcterms:modified xsi:type="dcterms:W3CDTF">2018-10-28T10:57:00Z</dcterms:modified>
</cp:coreProperties>
</file>